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1D234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索普股份100吨汽车衡</w:t>
      </w:r>
      <w:bookmarkStart w:id="0" w:name="_Toc335059525"/>
      <w:bookmarkStart w:id="1" w:name="_Toc30888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投标资质及要求</w:t>
      </w:r>
    </w:p>
    <w:p w14:paraId="29D5273D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28"/>
          <w:szCs w:val="28"/>
          <w:lang w:val="en-US" w:eastAsia="zh-CN"/>
        </w:rPr>
        <w:t>投标单位投标前根据招标方项目清单进行现场踏勘，以收到质量监督部现场踏勘证明文件为准；</w:t>
      </w:r>
    </w:p>
    <w:p w14:paraId="3905A43B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28"/>
          <w:szCs w:val="28"/>
          <w:lang w:val="en-US" w:eastAsia="zh-CN"/>
        </w:rPr>
        <w:t>所投型号100吨汽车衡型式批准证书；</w:t>
      </w:r>
      <w:bookmarkStart w:id="2" w:name="_GoBack"/>
      <w:bookmarkEnd w:id="2"/>
    </w:p>
    <w:p w14:paraId="5E61A25A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Times New Roman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28"/>
          <w:szCs w:val="28"/>
          <w:highlight w:val="none"/>
          <w:lang w:val="en-US" w:eastAsia="zh-CN"/>
        </w:rPr>
        <w:t>提供投标单位汽车衡选型样本、技术参数；</w:t>
      </w:r>
    </w:p>
    <w:p w14:paraId="4EF76195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28"/>
          <w:szCs w:val="28"/>
          <w:lang w:val="en-US" w:eastAsia="zh-CN"/>
        </w:rPr>
        <w:t>投标单位具有有效期内的认证证书：ISO9001：2015 质量体系认证、ISO14001：2015环境管理体系认证、GB/18001-2007职业健康安全管理体系认证；</w:t>
      </w:r>
    </w:p>
    <w:p w14:paraId="2D30D0BA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  <w:u w:val="none"/>
        </w:rPr>
        <w:t>投标文件中提供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  <w:u w:val="none"/>
          <w:lang w:val="en-US" w:eastAsia="zh-CN"/>
        </w:rPr>
        <w:t>至少5份已投运2年及以上的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  <w:u w:val="none"/>
        </w:rPr>
        <w:t>业绩合同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  <w:u w:val="none"/>
          <w:lang w:val="en-US" w:eastAsia="zh-CN"/>
        </w:rPr>
        <w:t>复印件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  <w:u w:val="none"/>
          <w:lang w:eastAsia="zh-CN"/>
        </w:rPr>
        <w:t>、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  <w:u w:val="none"/>
        </w:rPr>
        <w:t>用户联系方式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  <w:u w:val="none"/>
          <w:lang w:eastAsia="zh-CN"/>
        </w:rPr>
        <w:t>，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  <w:u w:val="none"/>
          <w:lang w:val="en-US" w:eastAsia="zh-CN"/>
        </w:rPr>
        <w:t>以便于招标单位随机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  <w:u w:val="none"/>
        </w:rPr>
        <w:t>核查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  <w:u w:val="none"/>
          <w:lang w:eastAsia="zh-CN"/>
        </w:rPr>
        <w:t>；</w:t>
      </w:r>
    </w:p>
    <w:p w14:paraId="166BA7B2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Times New Roman"/>
          <w:strike w:val="0"/>
          <w:color w:val="000000"/>
          <w:sz w:val="28"/>
          <w:szCs w:val="28"/>
          <w:lang w:eastAsia="zh-CN"/>
        </w:rPr>
      </w:pP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lang w:val="en-US" w:eastAsia="zh-CN"/>
        </w:rPr>
        <w:t>生产厂家具备本地化服务能力，汽车衡一旦发生故障，4小时内可到达现场进行服务；</w:t>
      </w:r>
    </w:p>
    <w:p w14:paraId="7130AAD5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Times New Roman"/>
          <w:color w:val="000000"/>
          <w:sz w:val="28"/>
          <w:szCs w:val="28"/>
          <w:lang w:eastAsia="zh-CN"/>
        </w:rPr>
      </w:pPr>
      <w:r>
        <w:rPr>
          <w:rFonts w:hint="eastAsia" w:ascii="仿宋_GB2312" w:hAnsi="仿宋" w:eastAsia="仿宋_GB2312" w:cs="Times New Roman"/>
          <w:color w:val="000000"/>
          <w:sz w:val="28"/>
          <w:szCs w:val="28"/>
        </w:rPr>
        <w:t>提供</w:t>
      </w:r>
      <w:r>
        <w:rPr>
          <w:rFonts w:hint="eastAsia" w:ascii="仿宋_GB2312" w:hAnsi="仿宋" w:eastAsia="仿宋_GB2312" w:cs="Times New Roman"/>
          <w:color w:val="000000"/>
          <w:sz w:val="28"/>
          <w:szCs w:val="28"/>
          <w:lang w:val="en-US" w:eastAsia="zh-CN"/>
        </w:rPr>
        <w:t>所投汽车衡</w:t>
      </w:r>
      <w:r>
        <w:rPr>
          <w:rFonts w:hint="eastAsia" w:ascii="仿宋_GB2312" w:hAnsi="仿宋" w:eastAsia="仿宋_GB2312" w:cs="Times New Roman"/>
          <w:color w:val="000000"/>
          <w:sz w:val="28"/>
          <w:szCs w:val="28"/>
        </w:rPr>
        <w:t>传感器第三方</w:t>
      </w:r>
      <w:r>
        <w:rPr>
          <w:rFonts w:hint="eastAsia" w:ascii="仿宋_GB2312" w:hAnsi="仿宋" w:eastAsia="仿宋_GB2312" w:cs="Times New Roman"/>
          <w:color w:val="000000"/>
          <w:sz w:val="28"/>
          <w:szCs w:val="28"/>
          <w:lang w:val="en-US" w:eastAsia="zh-CN"/>
        </w:rPr>
        <w:t>100万次耐</w:t>
      </w:r>
      <w:r>
        <w:rPr>
          <w:rFonts w:hint="eastAsia" w:ascii="仿宋_GB2312" w:hAnsi="仿宋" w:eastAsia="仿宋_GB2312" w:cs="Times New Roman"/>
          <w:color w:val="000000"/>
          <w:sz w:val="28"/>
          <w:szCs w:val="28"/>
        </w:rPr>
        <w:t>疲劳测试报告</w:t>
      </w:r>
      <w:r>
        <w:rPr>
          <w:rFonts w:hint="eastAsia" w:ascii="仿宋_GB2312" w:hAnsi="仿宋" w:eastAsia="仿宋_GB2312" w:cs="Times New Roman"/>
          <w:color w:val="000000"/>
          <w:sz w:val="28"/>
          <w:szCs w:val="28"/>
          <w:lang w:eastAsia="zh-CN"/>
        </w:rPr>
        <w:t>；</w:t>
      </w:r>
    </w:p>
    <w:p w14:paraId="06E63193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Times New Roman"/>
          <w:color w:val="000000"/>
          <w:sz w:val="28"/>
          <w:szCs w:val="28"/>
          <w:lang w:eastAsia="zh-CN"/>
        </w:rPr>
      </w:pPr>
      <w:r>
        <w:rPr>
          <w:rFonts w:hint="eastAsia" w:ascii="仿宋_GB2312" w:hAnsi="仿宋" w:eastAsia="仿宋_GB2312" w:cs="Times New Roman"/>
          <w:color w:val="000000"/>
          <w:sz w:val="28"/>
          <w:szCs w:val="28"/>
          <w:lang w:val="en-US" w:eastAsia="zh-CN"/>
        </w:rPr>
        <w:t>提供所投汽车衡</w:t>
      </w:r>
      <w:r>
        <w:rPr>
          <w:rFonts w:hint="eastAsia" w:ascii="仿宋_GB2312" w:hAnsi="仿宋" w:eastAsia="仿宋_GB2312" w:cs="Times New Roman"/>
          <w:color w:val="000000"/>
          <w:sz w:val="28"/>
          <w:szCs w:val="28"/>
        </w:rPr>
        <w:t>传感器第三方防雷测试报告</w:t>
      </w:r>
      <w:r>
        <w:rPr>
          <w:rFonts w:hint="eastAsia" w:ascii="仿宋_GB2312" w:hAnsi="仿宋" w:eastAsia="仿宋_GB2312" w:cs="Times New Roman"/>
          <w:color w:val="000000"/>
          <w:sz w:val="28"/>
          <w:szCs w:val="28"/>
          <w:lang w:eastAsia="zh-CN"/>
        </w:rPr>
        <w:t>；</w:t>
      </w:r>
    </w:p>
    <w:p w14:paraId="55BAE3F9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lang w:eastAsia="zh-CN"/>
        </w:rPr>
      </w:pP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lang w:val="en-US" w:eastAsia="zh-CN"/>
        </w:rPr>
        <w:t>提供所投汽车衡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</w:rPr>
        <w:t>传感器IP68防护等级测试报告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lang w:eastAsia="zh-CN"/>
        </w:rPr>
        <w:t>；</w:t>
      </w:r>
    </w:p>
    <w:p w14:paraId="0BC1C54D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  <w:lang w:val="en-US"/>
        </w:rPr>
      </w:pP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</w:rPr>
        <w:t>通过EMC抗干扰测试，并提供第三方证明材料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lang w:eastAsia="zh-CN"/>
        </w:rPr>
        <w:t>；</w:t>
      </w:r>
    </w:p>
    <w:p w14:paraId="6561A734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</w:rPr>
      </w:pP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</w:rPr>
        <w:t>秤体限位分布合理，确保使用过程中限位免维护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lang w:eastAsia="zh-CN"/>
        </w:rPr>
        <w:t>；</w:t>
      </w:r>
    </w:p>
    <w:p w14:paraId="40CE7F93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</w:rPr>
      </w:pP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</w:rPr>
        <w:t>秤台为全碳钢U型梁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  <w:lang w:eastAsia="zh-CN"/>
        </w:rPr>
        <w:t>；</w:t>
      </w:r>
    </w:p>
    <w:p w14:paraId="79CF82FA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Times New Roman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  <w:lang w:val="en-US" w:eastAsia="zh-CN"/>
        </w:rPr>
        <w:t>秤台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</w:rPr>
        <w:t>具有良好的防变形设计，刚性≥1/800，最大安全载荷为150%最大秤量，提供秤体疲劳测</w:t>
      </w:r>
      <w:r>
        <w:rPr>
          <w:rFonts w:hint="eastAsia" w:ascii="仿宋_GB2312" w:hAnsi="仿宋" w:eastAsia="仿宋_GB2312" w:cs="Times New Roman"/>
          <w:color w:val="000000"/>
          <w:sz w:val="28"/>
          <w:szCs w:val="28"/>
          <w:highlight w:val="none"/>
        </w:rPr>
        <w:t>试报告；</w:t>
      </w:r>
    </w:p>
    <w:p w14:paraId="29594CFC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lang w:eastAsia="zh-CN"/>
        </w:rPr>
      </w:pP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</w:rPr>
        <w:t>提供满量程砝码标定证明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</w:rPr>
        <w:t>标准砝码同步提供检定证书</w:t>
      </w:r>
      <w:r>
        <w:rPr>
          <w:rFonts w:hint="eastAsia" w:ascii="仿宋_GB2312" w:hAnsi="仿宋" w:eastAsia="仿宋_GB2312" w:cs="Times New Roman"/>
          <w:strike w:val="0"/>
          <w:dstrike w:val="0"/>
          <w:color w:val="000000"/>
          <w:sz w:val="28"/>
          <w:szCs w:val="28"/>
          <w:highlight w:val="none"/>
          <w:lang w:eastAsia="zh-CN"/>
        </w:rPr>
        <w:t>；</w:t>
      </w:r>
    </w:p>
    <w:p w14:paraId="0E3FD68E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Times New Roman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28"/>
          <w:szCs w:val="28"/>
          <w:highlight w:val="none"/>
          <w:lang w:val="en-US" w:eastAsia="zh-CN"/>
        </w:rPr>
        <w:t>提供</w:t>
      </w:r>
      <w:r>
        <w:rPr>
          <w:rFonts w:hint="eastAsia" w:ascii="仿宋_GB2312" w:hAnsi="仿宋" w:eastAsia="仿宋_GB2312" w:cs="Times New Roman"/>
          <w:color w:val="000000"/>
          <w:sz w:val="28"/>
          <w:szCs w:val="28"/>
          <w:highlight w:val="none"/>
        </w:rPr>
        <w:t>针对本项目的系统供货方案</w:t>
      </w:r>
      <w:r>
        <w:rPr>
          <w:rFonts w:hint="eastAsia" w:ascii="仿宋_GB2312" w:hAnsi="仿宋" w:eastAsia="仿宋_GB2312" w:cs="Times New Roman"/>
          <w:color w:val="000000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" w:eastAsia="仿宋_GB2312" w:cs="Times New Roman"/>
          <w:color w:val="000000"/>
          <w:sz w:val="28"/>
          <w:szCs w:val="28"/>
          <w:highlight w:val="none"/>
        </w:rPr>
        <w:t>安装调试方案、验收方案</w:t>
      </w:r>
      <w:r>
        <w:rPr>
          <w:rFonts w:hint="eastAsia" w:ascii="仿宋_GB2312" w:hAnsi="仿宋" w:eastAsia="仿宋_GB2312" w:cs="Times New Roman"/>
          <w:color w:val="000000"/>
          <w:sz w:val="28"/>
          <w:szCs w:val="28"/>
          <w:highlight w:val="none"/>
          <w:lang w:eastAsia="zh-CN"/>
        </w:rPr>
        <w:t>；</w:t>
      </w:r>
    </w:p>
    <w:p w14:paraId="4AB09622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Times New Roman"/>
          <w:color w:val="000000"/>
          <w:sz w:val="28"/>
          <w:szCs w:val="28"/>
          <w:highlight w:val="none"/>
        </w:rPr>
      </w:pPr>
      <w:r>
        <w:rPr>
          <w:rFonts w:hint="eastAsia" w:ascii="仿宋_GB2312" w:hAnsi="仿宋" w:eastAsia="仿宋_GB2312" w:cs="Times New Roman"/>
          <w:color w:val="000000"/>
          <w:sz w:val="28"/>
          <w:szCs w:val="28"/>
          <w:highlight w:val="none"/>
          <w:lang w:val="en-US" w:eastAsia="zh-CN"/>
        </w:rPr>
        <w:t>汽车衡需</w:t>
      </w:r>
      <w:r>
        <w:rPr>
          <w:rFonts w:hint="eastAsia" w:ascii="仿宋_GB2312" w:hAnsi="仿宋" w:eastAsia="仿宋_GB2312" w:cs="Times New Roman"/>
          <w:color w:val="000000"/>
          <w:sz w:val="28"/>
          <w:szCs w:val="28"/>
          <w:highlight w:val="none"/>
        </w:rPr>
        <w:t>满足</w:t>
      </w:r>
      <w:r>
        <w:rPr>
          <w:rFonts w:hint="eastAsia" w:ascii="仿宋_GB2312" w:hAnsi="仿宋" w:eastAsia="仿宋_GB2312" w:cs="Times New Roman"/>
          <w:color w:val="000000"/>
          <w:sz w:val="28"/>
          <w:szCs w:val="28"/>
          <w:highlight w:val="none"/>
          <w:lang w:val="en-US" w:eastAsia="zh-CN"/>
        </w:rPr>
        <w:t>50</w:t>
      </w:r>
      <w:r>
        <w:rPr>
          <w:rFonts w:hint="eastAsia" w:ascii="仿宋_GB2312" w:hAnsi="仿宋" w:eastAsia="仿宋_GB2312" w:cs="Times New Roman"/>
          <w:color w:val="000000"/>
          <w:sz w:val="28"/>
          <w:szCs w:val="28"/>
          <w:highlight w:val="none"/>
        </w:rPr>
        <w:t>天交货期</w:t>
      </w:r>
      <w:r>
        <w:rPr>
          <w:rFonts w:hint="eastAsia" w:ascii="仿宋_GB2312" w:hAnsi="仿宋" w:eastAsia="仿宋_GB2312" w:cs="Times New Roman"/>
          <w:color w:val="000000"/>
          <w:sz w:val="28"/>
          <w:szCs w:val="28"/>
          <w:highlight w:val="none"/>
          <w:lang w:eastAsia="zh-CN"/>
        </w:rPr>
        <w:t>。</w:t>
      </w:r>
      <w:bookmarkEnd w:id="0"/>
      <w:bookmarkEnd w:id="1"/>
    </w:p>
    <w:sectPr>
      <w:footerReference r:id="rId3" w:type="default"/>
      <w:footerReference r:id="rId4" w:type="even"/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7550AB">
    <w:pPr>
      <w:pStyle w:val="3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C7E6DD"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22663801"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2F7D0D"/>
    <w:multiLevelType w:val="singleLevel"/>
    <w:tmpl w:val="962F7D0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0MzAxOTExYzllNWViYjA1MTgzZTA1ZGIwZDZiYWMifQ=="/>
  </w:docVars>
  <w:rsids>
    <w:rsidRoot w:val="00000000"/>
    <w:rsid w:val="007007DA"/>
    <w:rsid w:val="021D04ED"/>
    <w:rsid w:val="034659FF"/>
    <w:rsid w:val="14166778"/>
    <w:rsid w:val="143120C2"/>
    <w:rsid w:val="14D146E4"/>
    <w:rsid w:val="1E6E21B2"/>
    <w:rsid w:val="208031F6"/>
    <w:rsid w:val="219924BF"/>
    <w:rsid w:val="22F055EF"/>
    <w:rsid w:val="29F31C16"/>
    <w:rsid w:val="2A4522D1"/>
    <w:rsid w:val="2BB138D1"/>
    <w:rsid w:val="2F2840E8"/>
    <w:rsid w:val="33E00D99"/>
    <w:rsid w:val="40337A08"/>
    <w:rsid w:val="438014BA"/>
    <w:rsid w:val="47043B1D"/>
    <w:rsid w:val="487D4E0F"/>
    <w:rsid w:val="4A037E73"/>
    <w:rsid w:val="4D00226A"/>
    <w:rsid w:val="4F7A3E56"/>
    <w:rsid w:val="5469602E"/>
    <w:rsid w:val="5503044A"/>
    <w:rsid w:val="55A30631"/>
    <w:rsid w:val="573359E2"/>
    <w:rsid w:val="591848DF"/>
    <w:rsid w:val="5BFF3CD7"/>
    <w:rsid w:val="612F3A0F"/>
    <w:rsid w:val="68B50817"/>
    <w:rsid w:val="6B07507B"/>
    <w:rsid w:val="6E0235DF"/>
    <w:rsid w:val="7C826351"/>
    <w:rsid w:val="7F06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502</Characters>
  <Lines>0</Lines>
  <Paragraphs>0</Paragraphs>
  <TotalTime>15</TotalTime>
  <ScaleCrop>false</ScaleCrop>
  <LinksUpToDate>false</LinksUpToDate>
  <CharactersWithSpaces>503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2024-06-06T00:37:00Z</dcterms:created>
  <dc:creator>cheny</dc:creator>
  <cp:lastModifiedBy>企业用户_446918137</cp:lastModifiedBy>
  <dcterms:modified xsi:type="dcterms:W3CDTF">2024-06-24T02:51:03Z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16380792A71C4F7CB9E2B31FF880827C_12</vt:lpwstr>
  </property>
</Properties>
</file>